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3" Type="http://schemas.openxmlformats.org/officeDocument/2006/relationships/custom-properties" Target="docProps/custom.xml" /><Relationship Id="rId0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wpg="http://schemas.microsoft.com/office/word/2010/wordprocessingGroup" xmlns:m="http://schemas.openxmlformats.org/officeDocument/2006/math" xmlns:mc="http://schemas.openxmlformats.org/markup-compatibility/2006" xmlns:w14="http://schemas.microsoft.com/office/word/2010/wordml" xmlns:wp14="http://schemas.microsoft.com/office/word/2010/wordprocessingDrawing" xmlns:v="urn:schemas-microsoft-com:vml" xmlns:wps="http://schemas.microsoft.com/office/word/2010/wordprocessingShape" xmlns:r="http://schemas.openxmlformats.org/officeDocument/2006/relationships" xmlns:wp="http://schemas.openxmlformats.org/drawingml/2006/wordprocessingDrawing" xmlns:wpi="http://schemas.microsoft.com/office/word/2010/wordprocessingInk" xmlns:w10="urn:schemas-microsoft-com:office:word" xmlns:o="urn:schemas-microsoft-com:office:office" xmlns:wpsCustomData="http://www.wps.cn/officeDocument/2013/wpsCustomData" xmlns:w="http://schemas.openxmlformats.org/wordprocessingml/2006/main" mc:Ignorable="w14 wp14">
  <w:body>
    <w:p>
      <w:pPr>
        <w:pStyle w:val="style0"/>
        <w:jc w:val="center"/>
        <w:rPr>
          <w:sz w:val="36"/>
          <w:szCs w:val="36"/>
          <w:rFonts w:ascii="方正粗黑宋简体" w:hAnsi="方正粗黑宋简体" w:eastAsia="方正粗黑宋简体" w:cs="Times New Roman"/>
        </w:rPr>
      </w:pPr>
      <w:r>
        <w:rPr>
          <w:sz w:val="36"/>
          <w:szCs w:val="36"/>
          <w:rFonts w:ascii="方正粗黑宋简体" w:hAnsi="方正粗黑宋简体" w:eastAsia="方正粗黑宋简体" w:cs="Times New Roman" w:hint="eastAsia"/>
        </w:rPr>
        <w:t>地理与环境科学学院</w:t>
      </w:r>
      <w:r>
        <w:rPr>
          <w:sz w:val="36"/>
          <w:szCs w:val="36"/>
          <w:rFonts w:ascii="Times New Roman" w:hAnsi="Times New Roman" w:eastAsia="方正粗黑宋简体" w:cs="Times New Roman"/>
        </w:rPr>
        <w:t>202</w:t>
      </w:r>
      <w:r>
        <w:rPr>
          <w:sz w:val="36"/>
          <w:szCs w:val="36"/>
          <w:rFonts w:ascii="Times New Roman" w:hAnsi="Times New Roman" w:eastAsia="方正粗黑宋简体" w:cs="Times New Roman"/>
        </w:rPr>
        <w:t>3</w:t>
      </w:r>
      <w:r>
        <w:rPr>
          <w:sz w:val="36"/>
          <w:szCs w:val="36"/>
          <w:rFonts w:ascii="方正粗黑宋简体" w:hAnsi="方正粗黑宋简体" w:eastAsia="方正粗黑宋简体" w:cs="Times New Roman" w:hint="eastAsia"/>
        </w:rPr>
        <w:t>年教科研论文竞赛</w:t>
      </w:r>
    </w:p>
    <w:p>
      <w:pPr>
        <w:pStyle w:val="style0"/>
        <w:jc w:val="center"/>
        <w:rPr>
          <w:sz w:val="36"/>
          <w:szCs w:val="36"/>
          <w:rFonts w:ascii="方正粗黑宋简体" w:hAnsi="方正粗黑宋简体" w:eastAsia="方正粗黑宋简体" w:cs="Times New Roman"/>
        </w:rPr>
      </w:pPr>
      <w:r>
        <w:rPr>
          <w:sz w:val="36"/>
          <w:szCs w:val="36"/>
          <w:rFonts w:ascii="方正粗黑宋简体" w:hAnsi="方正粗黑宋简体" w:eastAsia="方正粗黑宋简体" w:cs="Times New Roman" w:hint="eastAsia"/>
        </w:rPr>
        <w:t>获奖名单</w:t>
      </w:r>
    </w:p>
    <w:tbl>
      <w:tblPr>
        <w:tblStyle w:val="style154"/>
        <w:tblW w:w="8414" w:type="dxa"/>
        <w:jc w:val="center"/>
        <w:tblInd w:type="dxa" w:w="0.000000"/>
        <w:tblLook w:noVBand="1" w:noHBand="0" w:lastColumn="0" w:firstColumn="1" w:lastRow="0" w:firstRow="1" w:val="04A0"/>
        <w:tblLayout w:type="fixed"/>
      </w:tblPr>
      <w:tblGrid>
        <w:gridCol w:w="1649.000000"/>
        <w:gridCol w:w="1129.000000"/>
        <w:gridCol w:w="1119.000000"/>
        <w:gridCol w:w="4517.000000"/>
      </w:tblGrid>
      <w:tr>
        <w:trPr>
          <w:trHeight w:val="1015" w:hRule="atLeast"/>
          <w:jc w:val="center"/>
        </w:trPr>
        <w:tc>
          <w:tcPr>
            <w:tcW w:w="1649" w:type="dxa"/>
            <w:vAlign w:val="center"/>
          </w:tcPr>
          <w:p>
            <w:pPr>
              <w:pStyle w:val="style0"/>
              <w:jc w:val="center"/>
              <w:rPr>
                <w:b w:val="1"/>
                <w:sz w:val="28"/>
                <w:bCs/>
                <w:szCs w:val="28"/>
                <w:rFonts w:ascii="黑体" w:hAnsi="黑体" w:eastAsia="黑体" w:cs="Times New Roman"/>
              </w:rPr>
            </w:pPr>
            <w:r>
              <w:rPr>
                <w:b w:val="1"/>
                <w:sz w:val="28"/>
                <w:bCs/>
                <w:szCs w:val="28"/>
                <w:rFonts w:ascii="黑体" w:hAnsi="黑体" w:eastAsia="黑体" w:cs="Times New Roman" w:hint="eastAsia"/>
              </w:rPr>
              <w:t>班级</w:t>
            </w:r>
          </w:p>
        </w:tc>
        <w:tc>
          <w:tcPr>
            <w:tcW w:w="1129" w:type="dxa"/>
            <w:vAlign w:val="center"/>
          </w:tcPr>
          <w:p>
            <w:pPr>
              <w:pStyle w:val="style0"/>
              <w:jc w:val="center"/>
              <w:rPr>
                <w:b w:val="1"/>
                <w:sz w:val="28"/>
                <w:bCs/>
                <w:szCs w:val="28"/>
                <w:rFonts w:ascii="黑体" w:hAnsi="黑体" w:eastAsia="黑体" w:cs="Times New Roman"/>
              </w:rPr>
            </w:pPr>
            <w:r>
              <w:rPr>
                <w:b w:val="1"/>
                <w:sz w:val="28"/>
                <w:bCs/>
                <w:szCs w:val="28"/>
                <w:rFonts w:ascii="黑体" w:hAnsi="黑体" w:eastAsia="黑体" w:cs="Times New Roman" w:hint="eastAsia"/>
              </w:rPr>
              <w:t>姓名</w:t>
            </w:r>
          </w:p>
        </w:tc>
        <w:tc>
          <w:tcPr>
            <w:tcW w:w="1119" w:type="dxa"/>
            <w:vAlign w:val="center"/>
          </w:tcPr>
          <w:p>
            <w:pPr>
              <w:pStyle w:val="style0"/>
              <w:jc w:val="center"/>
              <w:rPr>
                <w:b w:val="1"/>
                <w:sz w:val="28"/>
                <w:bCs/>
                <w:szCs w:val="28"/>
                <w:rFonts w:ascii="黑体" w:hAnsi="黑体" w:eastAsia="黑体" w:cs="Times New Roman"/>
              </w:rPr>
            </w:pPr>
            <w:r>
              <w:rPr>
                <w:b w:val="1"/>
                <w:sz w:val="28"/>
                <w:bCs/>
                <w:szCs w:val="28"/>
                <w:rFonts w:ascii="黑体" w:hAnsi="黑体" w:eastAsia="黑体" w:cs="Times New Roman" w:hint="eastAsia"/>
              </w:rPr>
              <w:t>奖项</w:t>
            </w:r>
          </w:p>
        </w:tc>
        <w:tc>
          <w:tcPr>
            <w:tcW w:w="4517" w:type="dxa"/>
            <w:vAlign w:val="center"/>
          </w:tcPr>
          <w:p>
            <w:pPr>
              <w:pStyle w:val="style0"/>
              <w:jc w:val="center"/>
              <w:rPr>
                <w:b w:val="1"/>
                <w:sz w:val="28"/>
                <w:bCs/>
                <w:szCs w:val="28"/>
                <w:rFonts w:ascii="黑体" w:hAnsi="黑体" w:eastAsia="黑体" w:cs="Times New Roman"/>
              </w:rPr>
            </w:pPr>
            <w:r>
              <w:rPr>
                <w:b w:val="1"/>
                <w:sz w:val="28"/>
                <w:bCs/>
                <w:szCs w:val="28"/>
                <w:rFonts w:ascii="黑体" w:hAnsi="黑体" w:eastAsia="黑体" w:cs="Times New Roman" w:hint="eastAsia"/>
              </w:rPr>
              <w:t>论文题目</w:t>
            </w:r>
          </w:p>
        </w:tc>
      </w:tr>
      <w:tr>
        <w:tblPrEx/>
        <w:trPr>
          <w:trHeight w:val="1127" w:hRule="atLeast"/>
          <w:jc w:val="center"/>
        </w:trPr>
        <w:tc>
          <w:tcPr>
            <w:tcW w:w="1649" w:type="dxa"/>
            <w:vAlign w:val="center"/>
          </w:tcPr>
          <w:p>
            <w:pPr>
              <w:pStyle w:val="style0"/>
              <w:jc w:val="center"/>
              <w:widowControl/>
              <w:rPr>
                <w:color w:val="000000"/>
                <w:sz w:val="24"/>
                <w:szCs w:val="24"/>
                <w:rFonts w:ascii="宋体" w:hAnsi="宋体" w:eastAsia="宋体" w:cs="Times New Roman"/>
              </w:rPr>
            </w:pPr>
          </w:p>
          <w:p>
            <w:pPr>
              <w:pStyle w:val="style0"/>
              <w:jc w:val="center"/>
              <w:rPr>
                <w:sz w:val="24"/>
                <w:szCs w:val="24"/>
                <w:rFonts w:ascii="Times New Roman" w:hAnsi="Times New Roman" w:eastAsia="宋体" w:cs="Times New Roman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地理</w:t>
            </w:r>
            <w:r>
              <w:rPr>
                <w:sz w:val="24"/>
                <w:szCs w:val="24"/>
                <w:rFonts w:ascii="Times New Roman" w:hAnsi="Times New Roman" w:eastAsia="宋体" w:cs="Times New Roman"/>
              </w:rPr>
              <w:t>202</w:t>
            </w:r>
          </w:p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/>
              </w:rPr>
            </w:pPr>
          </w:p>
        </w:tc>
        <w:tc>
          <w:tcPr>
            <w:tcW w:w="112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王哲凡</w:t>
            </w:r>
          </w:p>
        </w:tc>
        <w:tc>
          <w:tcPr>
            <w:tcW w:w="111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/>
              </w:rPr>
            </w:pPr>
            <w:r>
              <w:rPr>
                <w:color w:val="000000"/>
                <w:sz w:val="24"/>
                <w:szCs w:val="24"/>
                <w:rFonts w:ascii="Times New Roman" w:hAnsi="Times New Roman" w:eastAsia="宋体" w:cs="Times New Roman"/>
              </w:rPr>
              <w:t>一</w:t>
            </w:r>
            <w:r>
              <w:rPr>
                <w:color w:val="000000"/>
                <w:sz w:val="24"/>
                <w:szCs w:val="24"/>
                <w:rFonts w:ascii="宋体" w:hAnsi="宋体" w:eastAsia="宋体" w:cs="Times New Roman" w:hint="eastAsia"/>
              </w:rPr>
              <w:t>等奖</w:t>
            </w:r>
          </w:p>
        </w:tc>
        <w:tc>
          <w:tcPr>
            <w:tcW w:w="4517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《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基于地质野外实习的课程思政元素挖掘与实践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》</w:t>
            </w:r>
          </w:p>
        </w:tc>
      </w:tr>
      <w:tr>
        <w:tblPrEx/>
        <w:trPr>
          <w:trHeight w:val="974" w:hRule="atLeast"/>
          <w:jc w:val="center"/>
        </w:trPr>
        <w:tc>
          <w:tcPr>
            <w:tcW w:w="164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 w:hint="eastAsia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地理</w:t>
            </w:r>
            <w:r>
              <w:rPr>
                <w:sz w:val="24"/>
                <w:szCs w:val="24"/>
                <w:rFonts w:ascii="Times New Roman" w:hAnsi="Times New Roman" w:eastAsia="宋体" w:cs="Times New Roman"/>
              </w:rPr>
              <w:t>221</w:t>
            </w:r>
          </w:p>
        </w:tc>
        <w:tc>
          <w:tcPr>
            <w:tcW w:w="112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曾庆辉</w:t>
            </w:r>
          </w:p>
        </w:tc>
        <w:tc>
          <w:tcPr>
            <w:tcW w:w="111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/>
              </w:rPr>
            </w:pPr>
            <w:r>
              <w:rPr>
                <w:color w:val="000000"/>
                <w:sz w:val="24"/>
                <w:szCs w:val="24"/>
                <w:rFonts w:ascii="Times New Roman" w:hAnsi="Times New Roman" w:eastAsia="宋体" w:cs="Times New Roman"/>
              </w:rPr>
              <w:t>一</w:t>
            </w:r>
            <w:r>
              <w:rPr>
                <w:color w:val="000000"/>
                <w:sz w:val="24"/>
                <w:szCs w:val="24"/>
                <w:rFonts w:ascii="宋体" w:hAnsi="宋体" w:eastAsia="宋体" w:cs="Times New Roman" w:hint="eastAsia"/>
              </w:rPr>
              <w:t>等奖</w:t>
            </w:r>
          </w:p>
        </w:tc>
        <w:tc>
          <w:tcPr>
            <w:tcW w:w="4517" w:type="dxa"/>
            <w:vAlign w:val="center"/>
          </w:tcPr>
          <w:p>
            <w:pPr>
              <w:pStyle w:val="style0"/>
              <w:jc w:val="center"/>
              <w:rPr>
                <w:color w:val="0000ff"/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《</w:t>
            </w:r>
            <w:r>
              <w:rPr>
                <w:color w:val="36363d"/>
                <w:sz w:val="24"/>
                <w:szCs w:val="24"/>
                <w:rFonts w:ascii="宋体" w:hAnsi="宋体" w:eastAsia="宋体" w:cs="Times New Roman" w:hint="eastAsia"/>
              </w:rPr>
              <w:t>面向中学地理的数字地图应用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》</w:t>
            </w:r>
          </w:p>
        </w:tc>
      </w:tr>
      <w:tr>
        <w:tblPrEx/>
        <w:trPr>
          <w:trHeight w:val="988" w:hRule="atLeast"/>
          <w:jc w:val="center"/>
        </w:trPr>
        <w:tc>
          <w:tcPr>
            <w:tcW w:w="164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 w:hint="eastAsia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地硕</w:t>
            </w:r>
            <w:r>
              <w:rPr>
                <w:sz w:val="24"/>
                <w:szCs w:val="24"/>
                <w:rFonts w:ascii="Times New Roman" w:hAnsi="Times New Roman" w:eastAsia="宋体" w:cs="Times New Roman"/>
              </w:rPr>
              <w:t>211</w:t>
            </w:r>
          </w:p>
        </w:tc>
        <w:tc>
          <w:tcPr>
            <w:tcW w:w="1129" w:type="dxa"/>
            <w:vAlign w:val="center"/>
            <w:shd w:val="clear" w:color="auto" w:fill="auto"/>
          </w:tcPr>
          <w:p>
            <w:pPr>
              <w:pStyle w:val="style0"/>
              <w:jc w:val="center"/>
              <w:rPr>
                <w:u w:val="single" w:color="ffffff"/>
                <w:sz w:val="24"/>
                <w:bCs/>
                <w:szCs w:val="24"/>
                <w:rFonts w:ascii="宋体" w:hAnsi="宋体" w:eastAsia="宋体" w:cs="Times New Roman"/>
              </w:rPr>
            </w:pPr>
            <w:r>
              <w:rPr>
                <w:u w:val="single" w:color="ffffff"/>
                <w:sz w:val="24"/>
                <w:bCs/>
                <w:szCs w:val="24"/>
                <w:rFonts w:ascii="宋体" w:hAnsi="宋体" w:eastAsia="宋体" w:cs="Times New Roman" w:hint="eastAsia"/>
              </w:rPr>
              <w:t>赵若希</w:t>
            </w:r>
          </w:p>
        </w:tc>
        <w:tc>
          <w:tcPr>
            <w:tcW w:w="111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/>
              </w:rPr>
            </w:pPr>
            <w:r>
              <w:rPr>
                <w:sz w:val="24"/>
                <w:szCs w:val="24"/>
                <w:rFonts w:ascii="Times New Roman" w:hAnsi="Times New Roman" w:eastAsia="宋体" w:cs="Times New Roman"/>
              </w:rPr>
              <w:t>二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等奖</w:t>
            </w:r>
          </w:p>
        </w:tc>
        <w:tc>
          <w:tcPr>
            <w:tcW w:w="4517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《</w:t>
            </w:r>
            <w:r>
              <w:rPr>
                <w:sz w:val="24"/>
                <w:szCs w:val="24"/>
                <w:rFonts w:ascii="宋体" w:hAnsi="宋体" w:eastAsia="宋体" w:cs="Times New Roman"/>
              </w:rPr>
              <w:t>BOPPPS教学模式在高中自然地理教学中的应用设计——以“大气热力环流”的教学为例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》</w:t>
            </w:r>
          </w:p>
        </w:tc>
      </w:tr>
      <w:tr>
        <w:tblPrEx/>
        <w:trPr>
          <w:trHeight w:val="1261" w:hRule="atLeast"/>
          <w:jc w:val="center"/>
        </w:trPr>
        <w:tc>
          <w:tcPr>
            <w:tcW w:w="164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学科教学</w:t>
            </w:r>
            <w:r>
              <w:rPr>
                <w:sz w:val="24"/>
                <w:szCs w:val="24"/>
                <w:rFonts w:ascii="Times New Roman" w:hAnsi="Times New Roman" w:eastAsia="宋体" w:cs="Times New Roman" w:hint="eastAsia"/>
              </w:rPr>
              <w:t>2</w:t>
            </w:r>
            <w:r>
              <w:rPr>
                <w:sz w:val="24"/>
                <w:szCs w:val="24"/>
                <w:rFonts w:ascii="Times New Roman" w:hAnsi="Times New Roman" w:eastAsia="宋体" w:cs="Times New Roman"/>
              </w:rPr>
              <w:t>21</w:t>
            </w:r>
          </w:p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 w:hint="eastAsia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（地理）</w:t>
            </w:r>
          </w:p>
        </w:tc>
        <w:tc>
          <w:tcPr>
            <w:tcW w:w="1129" w:type="dxa"/>
            <w:vAlign w:val="center"/>
            <w:shd w:val="clear" w:color="auto" w:fill="auto"/>
          </w:tcPr>
          <w:p>
            <w:pPr>
              <w:pStyle w:val="style0"/>
              <w:jc w:val="center"/>
              <w:rPr>
                <w:u w:val="single" w:color="ffffff"/>
                <w:sz w:val="24"/>
                <w:bCs/>
                <w:szCs w:val="24"/>
                <w:rFonts w:ascii="宋体" w:hAnsi="宋体" w:eastAsia="宋体" w:cs="Times New Roman"/>
              </w:rPr>
            </w:pPr>
            <w:r>
              <w:rPr>
                <w:u w:val="single" w:color="ffffff"/>
                <w:sz w:val="24"/>
                <w:bCs/>
                <w:szCs w:val="24"/>
                <w:rFonts w:ascii="宋体" w:hAnsi="宋体" w:eastAsia="宋体" w:cs="Times New Roman" w:hint="eastAsia"/>
              </w:rPr>
              <w:t>任晴雯</w:t>
            </w:r>
          </w:p>
        </w:tc>
        <w:tc>
          <w:tcPr>
            <w:tcW w:w="111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Times New Roman" w:hAnsi="Times New Roman" w:eastAsia="宋体" w:cs="Times New Roman"/>
              </w:rPr>
            </w:pPr>
            <w:r>
              <w:rPr>
                <w:sz w:val="24"/>
                <w:szCs w:val="24"/>
                <w:rFonts w:ascii="Times New Roman" w:hAnsi="Times New Roman" w:eastAsia="宋体" w:cs="Times New Roman"/>
              </w:rPr>
              <w:t>二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等奖</w:t>
            </w:r>
          </w:p>
        </w:tc>
        <w:tc>
          <w:tcPr>
            <w:tcW w:w="4517" w:type="dxa"/>
            <w:vAlign w:val="center"/>
          </w:tcPr>
          <w:p>
            <w:pPr>
              <w:pStyle w:val="style0"/>
              <w:rPr>
                <w:sz w:val="24"/>
                <w:szCs w:val="24"/>
                <w:rFonts w:ascii="宋体" w:hAnsi="宋体" w:eastAsia="宋体" w:cs="Times New Roman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《</w:t>
            </w:r>
            <w:r>
              <w:rPr>
                <w:sz w:val="24"/>
                <w:szCs w:val="24"/>
                <w:rFonts w:ascii="宋体" w:hAnsi="宋体" w:eastAsia="宋体" w:cs="Times New Roman"/>
              </w:rPr>
              <w:t>时空秩序视角下高中地理复习课问题链设计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——以“植被与土壤”专题为例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》</w:t>
            </w:r>
          </w:p>
        </w:tc>
      </w:tr>
      <w:tr>
        <w:tblPrEx/>
        <w:trPr>
          <w:trHeight w:val="1279" w:hRule="atLeast"/>
          <w:jc w:val="center"/>
        </w:trPr>
        <w:tc>
          <w:tcPr>
            <w:tcW w:w="164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学科教学</w:t>
            </w:r>
            <w:r>
              <w:rPr>
                <w:sz w:val="24"/>
                <w:szCs w:val="24"/>
                <w:rFonts w:ascii="Times New Roman" w:hAnsi="Times New Roman" w:eastAsia="宋体" w:cs="Times New Roman" w:hint="eastAsia"/>
              </w:rPr>
              <w:t>2</w:t>
            </w:r>
            <w:r>
              <w:rPr>
                <w:sz w:val="24"/>
                <w:szCs w:val="24"/>
                <w:rFonts w:ascii="Times New Roman" w:hAnsi="Times New Roman" w:eastAsia="宋体" w:cs="Times New Roman"/>
              </w:rPr>
              <w:t>21</w:t>
            </w:r>
          </w:p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（地理）</w:t>
            </w:r>
          </w:p>
        </w:tc>
        <w:tc>
          <w:tcPr>
            <w:tcW w:w="1129" w:type="dxa"/>
            <w:vAlign w:val="center"/>
            <w:shd w:val="clear" w:color="auto" w:fill="auto"/>
          </w:tcPr>
          <w:p>
            <w:pPr>
              <w:pStyle w:val="style0"/>
              <w:jc w:val="center"/>
              <w:rPr>
                <w:u w:val="single" w:color="ffffff"/>
                <w:sz w:val="24"/>
                <w:bCs/>
                <w:szCs w:val="24"/>
                <w:rFonts w:ascii="宋体" w:hAnsi="宋体" w:eastAsia="宋体" w:cs="Times New Roman"/>
              </w:rPr>
            </w:pPr>
            <w:r>
              <w:rPr>
                <w:u w:val="single" w:color="ffffff"/>
                <w:sz w:val="24"/>
                <w:bCs/>
                <w:szCs w:val="24"/>
                <w:rFonts w:ascii="宋体" w:hAnsi="宋体" w:eastAsia="宋体" w:cs="Times New Roman" w:hint="eastAsia"/>
              </w:rPr>
              <w:t>顾宇璐</w:t>
            </w:r>
          </w:p>
        </w:tc>
        <w:tc>
          <w:tcPr>
            <w:tcW w:w="111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Times New Roman" w:hAnsi="Times New Roman" w:eastAsia="宋体" w:cs="Times New Roman"/>
              </w:rPr>
            </w:pPr>
            <w:r>
              <w:rPr>
                <w:sz w:val="24"/>
                <w:szCs w:val="24"/>
                <w:rFonts w:ascii="Times New Roman" w:hAnsi="Times New Roman" w:eastAsia="宋体" w:cs="Times New Roman"/>
              </w:rPr>
              <w:t>二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等奖</w:t>
            </w:r>
          </w:p>
        </w:tc>
        <w:tc>
          <w:tcPr>
            <w:tcW w:w="4517" w:type="dxa"/>
            <w:vAlign w:val="center"/>
          </w:tcPr>
          <w:p>
            <w:pPr>
              <w:pStyle w:val="style0"/>
              <w:rPr>
                <w:sz w:val="24"/>
                <w:szCs w:val="24"/>
                <w:rFonts w:ascii="宋体" w:hAnsi="宋体" w:eastAsia="宋体" w:cs="Times New Roman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《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基于最近发展区理论的高中地理教学目标与教学过程设计——以“水循环”为例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》</w:t>
            </w:r>
          </w:p>
        </w:tc>
      </w:tr>
      <w:tr>
        <w:tblPrEx/>
        <w:trPr>
          <w:trHeight w:val="1269" w:hRule="atLeast"/>
          <w:jc w:val="center"/>
        </w:trPr>
        <w:tc>
          <w:tcPr>
            <w:tcW w:w="164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 w:hint="eastAsia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地政</w:t>
            </w:r>
            <w:r>
              <w:rPr>
                <w:sz w:val="24"/>
                <w:szCs w:val="24"/>
                <w:rFonts w:ascii="Times New Roman" w:hAnsi="Times New Roman" w:eastAsia="宋体" w:cs="Times New Roman"/>
              </w:rPr>
              <w:t>221</w:t>
            </w:r>
          </w:p>
        </w:tc>
        <w:tc>
          <w:tcPr>
            <w:tcW w:w="1129" w:type="dxa"/>
            <w:vAlign w:val="center"/>
            <w:shd w:val="clear" w:color="auto" w:fill="auto"/>
          </w:tcPr>
          <w:p>
            <w:pPr>
              <w:pStyle w:val="style0"/>
              <w:jc w:val="center"/>
              <w:rPr>
                <w:u w:val="single" w:color="ffffff"/>
                <w:sz w:val="24"/>
                <w:bCs/>
                <w:szCs w:val="24"/>
                <w:rFonts w:ascii="宋体" w:hAnsi="宋体" w:eastAsia="宋体" w:cs="Times New Roman"/>
              </w:rPr>
            </w:pPr>
            <w:r>
              <w:rPr>
                <w:u w:val="single" w:color="ffffff"/>
                <w:sz w:val="24"/>
                <w:bCs/>
                <w:szCs w:val="24"/>
                <w:rFonts w:ascii="宋体" w:hAnsi="宋体" w:eastAsia="宋体" w:cs="Times New Roman" w:hint="eastAsia"/>
              </w:rPr>
              <w:t>蔡幼诺</w:t>
            </w:r>
          </w:p>
        </w:tc>
        <w:tc>
          <w:tcPr>
            <w:tcW w:w="111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Times New Roman" w:hAnsi="Times New Roman" w:eastAsia="宋体" w:cs="Times New Roman"/>
              </w:rPr>
            </w:pPr>
            <w:r>
              <w:rPr>
                <w:sz w:val="24"/>
                <w:szCs w:val="24"/>
                <w:rFonts w:ascii="Times New Roman" w:hAnsi="Times New Roman" w:eastAsia="宋体" w:cs="Times New Roman" w:hint="eastAsia"/>
              </w:rPr>
              <w:t>三等奖</w:t>
            </w:r>
          </w:p>
        </w:tc>
        <w:tc>
          <w:tcPr>
            <w:tcW w:w="4517" w:type="dxa"/>
            <w:vAlign w:val="center"/>
          </w:tcPr>
          <w:p>
            <w:pPr>
              <w:pStyle w:val="style0"/>
              <w:rPr>
                <w:sz w:val="24"/>
                <w:szCs w:val="24"/>
                <w:rFonts w:ascii="宋体" w:hAnsi="宋体" w:eastAsia="宋体" w:cs="Times New Roman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《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探究学生地理常识性知识缺乏现状原因与解决策略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》</w:t>
            </w:r>
          </w:p>
        </w:tc>
      </w:tr>
      <w:tr>
        <w:tblPrEx/>
        <w:trPr>
          <w:trHeight w:val="1260" w:hRule="atLeast"/>
          <w:jc w:val="center"/>
        </w:trPr>
        <w:tc>
          <w:tcPr>
            <w:tcW w:w="164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 w:hint="eastAsia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地硕</w:t>
            </w:r>
            <w:r>
              <w:rPr>
                <w:sz w:val="24"/>
                <w:szCs w:val="24"/>
                <w:rFonts w:ascii="Times New Roman" w:hAnsi="Times New Roman" w:eastAsia="宋体" w:cs="Times New Roman"/>
              </w:rPr>
              <w:t>221</w:t>
            </w:r>
          </w:p>
        </w:tc>
        <w:tc>
          <w:tcPr>
            <w:tcW w:w="1129" w:type="dxa"/>
            <w:vAlign w:val="center"/>
            <w:shd w:val="clear" w:color="auto" w:fill="auto"/>
          </w:tcPr>
          <w:p>
            <w:pPr>
              <w:pStyle w:val="style0"/>
              <w:jc w:val="center"/>
              <w:rPr>
                <w:u w:val="single" w:color="ffffff"/>
                <w:sz w:val="24"/>
                <w:bCs/>
                <w:szCs w:val="24"/>
                <w:rFonts w:ascii="宋体" w:hAnsi="宋体" w:eastAsia="宋体" w:cs="Times New Roman"/>
              </w:rPr>
            </w:pPr>
            <w:r>
              <w:rPr>
                <w:u w:val="single" w:color="ffffff"/>
                <w:sz w:val="24"/>
                <w:bCs/>
                <w:szCs w:val="24"/>
                <w:rFonts w:ascii="宋体" w:hAnsi="宋体" w:eastAsia="宋体" w:cs="Times New Roman" w:hint="eastAsia"/>
              </w:rPr>
              <w:t>孙菲阳</w:t>
            </w:r>
          </w:p>
        </w:tc>
        <w:tc>
          <w:tcPr>
            <w:tcW w:w="111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Times New Roman" w:hAnsi="Times New Roman" w:eastAsia="宋体" w:cs="Times New Roman"/>
              </w:rPr>
            </w:pPr>
            <w:r>
              <w:rPr>
                <w:sz w:val="24"/>
                <w:szCs w:val="24"/>
                <w:rFonts w:ascii="Times New Roman" w:hAnsi="Times New Roman" w:eastAsia="宋体" w:cs="Times New Roman" w:hint="eastAsia"/>
              </w:rPr>
              <w:t>三等奖</w:t>
            </w:r>
          </w:p>
        </w:tc>
        <w:tc>
          <w:tcPr>
            <w:tcW w:w="4517" w:type="dxa"/>
            <w:vAlign w:val="center"/>
          </w:tcPr>
          <w:p>
            <w:pPr>
              <w:pStyle w:val="style0"/>
              <w:rPr>
                <w:sz w:val="24"/>
                <w:szCs w:val="24"/>
                <w:rFonts w:ascii="宋体" w:hAnsi="宋体" w:eastAsia="宋体" w:cs="Times New Roman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《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浅析如何利用人工智能优化高中班级管理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》</w:t>
            </w:r>
          </w:p>
        </w:tc>
      </w:tr>
      <w:tr>
        <w:tblPrEx/>
        <w:trPr>
          <w:trHeight w:val="1121" w:hRule="atLeast"/>
          <w:jc w:val="center"/>
        </w:trPr>
        <w:tc>
          <w:tcPr>
            <w:tcW w:w="164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 w:hint="eastAsia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地理</w:t>
            </w:r>
            <w:r>
              <w:rPr>
                <w:sz w:val="24"/>
                <w:szCs w:val="24"/>
                <w:rFonts w:ascii="Times New Roman" w:hAnsi="Times New Roman" w:eastAsia="宋体" w:cs="Times New Roman"/>
              </w:rPr>
              <w:t>202</w:t>
            </w:r>
          </w:p>
        </w:tc>
        <w:tc>
          <w:tcPr>
            <w:tcW w:w="1129" w:type="dxa"/>
            <w:vAlign w:val="center"/>
            <w:shd w:val="clear" w:color="auto" w:fill="auto"/>
          </w:tcPr>
          <w:p>
            <w:pPr>
              <w:pStyle w:val="style0"/>
              <w:jc w:val="center"/>
              <w:rPr>
                <w:u w:val="single" w:color="ffffff"/>
                <w:sz w:val="24"/>
                <w:bCs/>
                <w:szCs w:val="24"/>
                <w:rFonts w:ascii="宋体" w:hAnsi="宋体" w:eastAsia="宋体" w:cs="Times New Roman"/>
              </w:rPr>
            </w:pPr>
            <w:r>
              <w:rPr>
                <w:u w:val="single" w:color="ffffff"/>
                <w:sz w:val="24"/>
                <w:bCs/>
                <w:szCs w:val="24"/>
                <w:rFonts w:ascii="宋体" w:hAnsi="宋体" w:eastAsia="宋体" w:cs="Times New Roman" w:hint="eastAsia"/>
              </w:rPr>
              <w:t>周书夷</w:t>
            </w:r>
          </w:p>
        </w:tc>
        <w:tc>
          <w:tcPr>
            <w:tcW w:w="111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Times New Roman" w:hAnsi="Times New Roman" w:eastAsia="宋体" w:cs="Times New Roman"/>
              </w:rPr>
            </w:pPr>
            <w:r>
              <w:rPr>
                <w:sz w:val="24"/>
                <w:szCs w:val="24"/>
                <w:rFonts w:ascii="Times New Roman" w:hAnsi="Times New Roman" w:eastAsia="宋体" w:cs="Times New Roman" w:hint="eastAsia"/>
              </w:rPr>
              <w:t>三等奖</w:t>
            </w:r>
          </w:p>
        </w:tc>
        <w:tc>
          <w:tcPr>
            <w:tcW w:w="4517" w:type="dxa"/>
            <w:vAlign w:val="center"/>
          </w:tcPr>
          <w:p>
            <w:pPr>
              <w:pStyle w:val="style0"/>
              <w:rPr>
                <w:sz w:val="24"/>
                <w:szCs w:val="24"/>
                <w:rFonts w:ascii="宋体" w:hAnsi="宋体" w:eastAsia="宋体" w:cs="Times New Roman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《</w:t>
            </w:r>
            <w:r>
              <w:rPr>
                <w:sz w:val="24"/>
                <w:szCs w:val="24"/>
                <w:rFonts w:ascii="宋体" w:hAnsi="宋体" w:eastAsia="宋体" w:cs="Times New Roman"/>
              </w:rPr>
              <w:t xml:space="preserve">八八战略背景下乡村空间文化重构研究 ——以浙江雅里村和坛头村为例 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》</w:t>
            </w:r>
          </w:p>
        </w:tc>
      </w:tr>
      <w:tr>
        <w:tblPrEx/>
        <w:trPr>
          <w:trHeight w:val="1265" w:hRule="atLeast"/>
          <w:jc w:val="center"/>
        </w:trPr>
        <w:tc>
          <w:tcPr>
            <w:tcW w:w="164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宋体" w:hAnsi="宋体" w:eastAsia="宋体" w:cs="Times New Roman" w:hint="eastAsia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地理</w:t>
            </w:r>
            <w:r>
              <w:rPr>
                <w:sz w:val="24"/>
                <w:szCs w:val="24"/>
                <w:rFonts w:ascii="Times New Roman" w:hAnsi="Times New Roman" w:eastAsia="宋体" w:cs="Times New Roman"/>
              </w:rPr>
              <w:t>202</w:t>
            </w:r>
          </w:p>
        </w:tc>
        <w:tc>
          <w:tcPr>
            <w:tcW w:w="1129" w:type="dxa"/>
            <w:vAlign w:val="center"/>
            <w:shd w:val="clear" w:color="auto" w:fill="auto"/>
          </w:tcPr>
          <w:p>
            <w:pPr>
              <w:pStyle w:val="style0"/>
              <w:jc w:val="center"/>
              <w:rPr>
                <w:u w:val="single" w:color="ffffff"/>
                <w:sz w:val="24"/>
                <w:bCs/>
                <w:szCs w:val="24"/>
                <w:rFonts w:ascii="宋体" w:hAnsi="宋体" w:eastAsia="宋体" w:cs="Times New Roman"/>
              </w:rPr>
            </w:pPr>
            <w:r>
              <w:rPr>
                <w:u w:val="single" w:color="ffffff"/>
                <w:sz w:val="24"/>
                <w:bCs/>
                <w:szCs w:val="24"/>
                <w:rFonts w:ascii="宋体" w:hAnsi="宋体" w:eastAsia="宋体" w:cs="Times New Roman" w:hint="eastAsia"/>
              </w:rPr>
              <w:t>周书夷</w:t>
            </w:r>
          </w:p>
        </w:tc>
        <w:tc>
          <w:tcPr>
            <w:tcW w:w="1119" w:type="dxa"/>
            <w:vAlign w:val="center"/>
          </w:tcPr>
          <w:p>
            <w:pPr>
              <w:pStyle w:val="style0"/>
              <w:jc w:val="center"/>
              <w:rPr>
                <w:sz w:val="24"/>
                <w:szCs w:val="24"/>
                <w:rFonts w:ascii="Times New Roman" w:hAnsi="Times New Roman" w:eastAsia="宋体" w:cs="Times New Roman" w:hint="eastAsia"/>
              </w:rPr>
            </w:pPr>
            <w:r>
              <w:rPr>
                <w:sz w:val="24"/>
                <w:szCs w:val="24"/>
                <w:rFonts w:ascii="Times New Roman" w:hAnsi="Times New Roman" w:eastAsia="宋体" w:cs="Times New Roman" w:hint="eastAsia"/>
              </w:rPr>
              <w:t>三等奖</w:t>
            </w:r>
          </w:p>
        </w:tc>
        <w:tc>
          <w:tcPr>
            <w:tcW w:w="4517" w:type="dxa"/>
            <w:vAlign w:val="center"/>
          </w:tcPr>
          <w:p>
            <w:pPr>
              <w:pStyle w:val="style0"/>
              <w:rPr>
                <w:sz w:val="24"/>
                <w:szCs w:val="24"/>
                <w:rFonts w:ascii="宋体" w:hAnsi="宋体" w:eastAsia="宋体" w:cs="Times New Roman"/>
              </w:rPr>
            </w:pP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《</w:t>
            </w:r>
            <w:r>
              <w:rPr>
                <w:sz w:val="24"/>
                <w:szCs w:val="24"/>
                <w:rFonts w:ascii="宋体" w:hAnsi="宋体" w:eastAsia="宋体" w:cs="Times New Roman"/>
              </w:rPr>
              <w:t xml:space="preserve">基于ArcGIS的美国部分NBA球队名称 </w:t>
            </w:r>
          </w:p>
          <w:p>
            <w:pPr>
              <w:pStyle w:val="style0"/>
              <w:rPr>
                <w:sz w:val="24"/>
                <w:szCs w:val="24"/>
                <w:rFonts w:ascii="宋体" w:hAnsi="宋体" w:eastAsia="宋体" w:cs="Times New Roman" w:hint="eastAsia"/>
              </w:rPr>
            </w:pPr>
            <w:r>
              <w:rPr>
                <w:sz w:val="24"/>
                <w:szCs w:val="24"/>
                <w:rFonts w:ascii="宋体" w:hAnsi="宋体" w:eastAsia="宋体" w:cs="Times New Roman"/>
              </w:rPr>
              <w:t xml:space="preserve">  与所在州地理区位因素研究</w:t>
            </w:r>
            <w:r>
              <w:rPr>
                <w:sz w:val="24"/>
                <w:szCs w:val="24"/>
                <w:rFonts w:ascii="宋体" w:hAnsi="宋体" w:eastAsia="宋体" w:cs="Times New Roman" w:hint="eastAsia"/>
              </w:rPr>
              <w:t>》</w:t>
            </w:r>
          </w:p>
        </w:tc>
      </w:tr>
    </w:tbl>
    <w:p>
      <w:pPr>
        <w:pStyle w:val="style0"/>
        <w:rPr/>
      </w:pPr>
    </w:p>
    <w:p>
      <w:pPr>
        <w:pStyle w:val="style0"/>
        <w:rPr/>
      </w:pPr>
    </w:p>
    <w:sectPr>
      <w:docGrid w:type="lines" w:linePitch="312"/>
      <w:pgSz w:w="11906" w:h="16838" w:orient="portrait"/>
      <w:pgMar w:top="1440" w:right="1800" w:bottom="1440" w:left="1800" w:header="851" w:footer="992" w:gutter="0"/>
      <w:cols w:space="425"/>
    </w:sectPr>
  </w:body>
</w:document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方正粗黑宋简体">
    <w:altName w:val="方正粗黑宋简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0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仿宋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="http://schemas.openxmlformats.org/officeDocument/2006/math" xmlns:r="http://schemas.openxmlformats.org/officeDocument/2006/relationships" xmlns:w="http://schemas.openxmlformats.org/wordprocessingml/2006/main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zoom w:percent="110"/>
  <w:compat>
    <w:spaceForUL/>
    <w:balanceSingleByteDoubleByteWidth/>
    <w:doNotLeaveBackslashAlone/>
    <w:ulTrailSpace/>
    <w:doNotExpandShiftReturn/>
    <w:adjustLineHeightInTable/>
    <w:useFELayout/>
    <w:compatSetting w:val="15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  <w:compatSetting w:val="1" w:uri="http://schemas.microsoft.com/office/word" w:name="differentiateMultirowTableHeaders"/>
    <w:compatSetting w:val="0" w:uri="http://schemas.microsoft.com/office/word" w:name="useWord2013TrackBottomHyphenation"/>
  </w:compat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 w:val="."/>
  <w:listSeparator w:val=","/>
</w:settings>
</file>

<file path=word/styles.xml><?xml version="1.0" encoding="utf-8"?>
<w:styles xmlns:w14="http://schemas.microsoft.com/office/word/2010/wordml" xmlns:w="http://schemas.openxmlformats.org/wordprocessingml/2006/main" xmlns:mc="http://schemas.openxmlformats.org/markup-compatibility/2006" mc:Ignorable="w14">
  <w:docDefaults>
    <w:rPrDefault>
      <w:rPr>
        <w:sz w:val="21"/>
        <w:lang w:val="en-US" w:eastAsia="zh-CN" w:bidi="ar-SA"/>
        <w:kern w:val="2"/>
        <w:szCs w:val="22"/>
        <w:rFonts w:ascii="等线" w:hAnsi="等线" w:eastAsia="等线" w:cs="宋体"/>
      </w:rPr>
    </w:rPrDefault>
    <w:pPrDefault>
      <w:pPr/>
    </w:pPrDefault>
  </w:docDefaults>
  <w:style w:type="paragraph" w:styleId="style0" w:default="1">
    <w:name w:val="Normal"/>
    <w:qFormat/>
    <w:pPr>
      <w:jc w:val="both"/>
      <w:widowControl w:val="false"/>
    </w:pPr>
    <w:rPr/>
  </w:style>
  <w:style w:type="character" w:styleId="style65" w:default="1">
    <w:name w:val="Default Paragraph Font"/>
    <w:uiPriority w:val="1"/>
  </w:style>
  <w:style w:type="table" w:styleId="style105" w:default="1">
    <w:name w:val="Normal Table"/>
    <w:uiPriority w:val="99"/>
    <w:pPr/>
    <w:rPr/>
    <w:tblPr>
      <w:tblInd w:type="dxa" w:w="0.000000"/>
      <w:tblCellMar>
        <w:top w:type="dxa" w:w="0.000000"/>
        <w:bottom w:type="dxa" w:w="0.000000"/>
        <w:left w:type="dxa" w:w="108.000000"/>
        <w:right w:type="dxa" w:w="108.000000"/>
      </w:tblCellMar>
    </w:tblPr>
    <w:tcPr/>
  </w:style>
  <w:style w:type="numbering" w:styleId="style107" w:default="1">
    <w:name w:val="No List"/>
    <w:uiPriority w:val="99"/>
    <w:pPr/>
  </w:style>
  <w:style w:type="table" w:styleId="style154">
    <w:name w:val="Table Grid"/>
    <w:basedOn w:val="style105"/>
    <w:uiPriority w:val="39"/>
    <w:qFormat/>
    <w:pPr/>
    <w:rPr/>
    <w:tblPr>
      <w:tblInd w:type="dxa" w:w="0.00000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/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anose="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a:blurRad="40000" a:dist="20000" a:dir="5400000" a:rotWithShape="0">
              <a:srgbClr val="000000">
                <a:alpha val="38000"/>
              </a:srgbClr>
            </a:outerShdw>
          </a:effectLst>
        </a:effectStyle>
        <a:effectStyle>
          <a:effectLst>
            <a:outerShdw a:blurRad="40000" a:dist="23000" a:dir="5400000" a:rotWithShape="0">
              <a:srgbClr val="000000">
                <a:alpha val="35000"/>
              </a:srgbClr>
            </a:outerShdw>
          </a:effectLst>
        </a:effectStyle>
        <a:effectStyle>
          <a:effectLst>
            <a:outerShdw a:blurRad="40000" a:dist="23000" a:dir="5400000" a: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</Template>
  <TotalTime>18</TotalTime>
  <Pages>1</Pages>
  <Words>376</Words>
  <Characters>409</Characters>
  <Application>WPS Office</Application>
  <DocSecurity>0</DocSecurity>
  <Lines>0</Lines>
  <Paragraphs>59</Paragraphs>
  <ScaleCrop>false</ScaleCrop>
  <Company/>
  <LinksUpToDate>false</LinksUpToDate>
  <CharactersWithSpaces>414</CharactersWithSpaces>
  <SharedDoc>false</SharedDoc>
  <HyperlinksChanged>false</HyperlinksChanged>
  <AppVersion>16.000</AppVersion>
</Properties>
</file>

<file path=docProps/core.xml><?xml version="1.0" encoding="utf-8"?>
<cp:coreProperties xmlns:dcmitype="http://purl.org/dc/dcmitype/" xmlns:xsi="http://www.w3.org/2001/XMLSchema-instance" xmlns:dc="http://purl.org/dc/elements/1.1/" xmlns:dcterms="http://purl.org/dc/terms/" xmlns:cp="http://schemas.openxmlformats.org/package/2006/metadata/core-properties" xmlns="http://schemas.openxmlformats.org/package/2006/metadata/core-properties">
  <dc:title/>
  <dc:subject/>
  <dc:creator>庆辉 曾</dc:creator>
  <cp:keywords/>
  <dc:description/>
  <cp:lastModifiedBy>PEPM00</cp:lastModifiedBy>
  <cp:revision>3</cp:revision>
  <dcterms:created xsi:type="dcterms:W3CDTF">2023-09-23T06:57:00Z</dcterms:created>
  <dcterms:modified xsi:type="dcterms:W3CDTF">2023-10-12T08:01:24Z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ICV">
    <vt:lpwstr>047ed11471654b0cbd7f3ea17d6190ef_22</vt:lpwstr>
  </property>
</Properties>
</file>